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A9" w:rsidRPr="00A23664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23664">
        <w:rPr>
          <w:rFonts w:ascii="Times New Roman" w:eastAsia="Times New Roman" w:hAnsi="Times New Roman" w:cs="Times New Roman"/>
          <w:sz w:val="20"/>
          <w:szCs w:val="20"/>
        </w:rPr>
        <w:t>Договор</w:t>
      </w:r>
      <w:r w:rsidR="004A4AF0" w:rsidRPr="00A23664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57709F" w:rsidRPr="00A23664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93029F" w:rsidRPr="00A23664">
        <w:rPr>
          <w:rFonts w:ascii="Times New Roman" w:eastAsia="Times New Roman" w:hAnsi="Times New Roman" w:cs="Times New Roman"/>
          <w:b/>
          <w:sz w:val="20"/>
          <w:szCs w:val="20"/>
        </w:rPr>
        <w:br/>
        <w:t xml:space="preserve"> 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 xml:space="preserve">на оказание услуг по обращению с твердыми коммунальными отходами </w:t>
      </w:r>
    </w:p>
    <w:p w:rsidR="00E765A9" w:rsidRPr="00A23664" w:rsidRDefault="00E7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A23664" w:rsidRDefault="003378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Московская обл., 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</w:t>
      </w:r>
      <w:r w:rsidR="00B15646" w:rsidRPr="00A23664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A23664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35511" w:rsidRPr="00A23664">
        <w:rPr>
          <w:rFonts w:ascii="Times New Roman" w:eastAsia="Times New Roman" w:hAnsi="Times New Roman" w:cs="Times New Roman"/>
          <w:sz w:val="20"/>
          <w:szCs w:val="20"/>
        </w:rPr>
        <w:t>«</w:t>
      </w:r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BF1790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22C6D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1790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__</w:t>
      </w:r>
      <w:r w:rsidR="00154CCF" w:rsidRPr="00A23664">
        <w:rPr>
          <w:rFonts w:ascii="Times New Roman" w:eastAsia="Times New Roman" w:hAnsi="Times New Roman" w:cs="Times New Roman"/>
          <w:sz w:val="20"/>
          <w:szCs w:val="20"/>
        </w:rPr>
        <w:t>___</w:t>
      </w:r>
      <w:r w:rsidR="00C80D9C" w:rsidRPr="00A23664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F1790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54CCF" w:rsidRPr="00A23664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3029F" w:rsidRPr="00A23664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A23664" w:rsidRDefault="00A23664" w:rsidP="006E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65A9" w:rsidRPr="00D964EE" w:rsidRDefault="0093029F" w:rsidP="006E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3664"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</w:t>
      </w:r>
      <w:r w:rsidR="00BE0CE2" w:rsidRPr="00A23664">
        <w:rPr>
          <w:rFonts w:ascii="Times New Roman" w:eastAsia="Times New Roman" w:hAnsi="Times New Roman" w:cs="Times New Roman"/>
          <w:sz w:val="20"/>
          <w:szCs w:val="20"/>
        </w:rPr>
        <w:t>МСК-НТ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>»</w:t>
      </w:r>
      <w:r w:rsidR="003378EB" w:rsidRPr="00A23664">
        <w:rPr>
          <w:rFonts w:ascii="Times New Roman" w:eastAsia="Times New Roman" w:hAnsi="Times New Roman" w:cs="Times New Roman"/>
          <w:sz w:val="20"/>
          <w:szCs w:val="20"/>
        </w:rPr>
        <w:t xml:space="preserve"> (ООО «МСК-НТ»)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="003378EB" w:rsidRPr="00A23664">
        <w:rPr>
          <w:rFonts w:ascii="Times New Roman" w:eastAsia="Times New Roman" w:hAnsi="Times New Roman" w:cs="Times New Roman"/>
          <w:sz w:val="20"/>
          <w:szCs w:val="20"/>
        </w:rPr>
        <w:t>«Региональный оператор»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E0CE2" w:rsidRPr="00A23664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 xml:space="preserve">в лице </w:t>
      </w:r>
      <w:r w:rsidR="00BE0CE2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директора Чеховского филиала ООО «МСК-НТ» </w:t>
      </w:r>
      <w:r w:rsidR="00C37587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>Елены Сергеевны Ведерниковой</w:t>
      </w:r>
      <w:r w:rsidR="00BE0CE2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 н</w:t>
      </w:r>
      <w:r w:rsidR="00C37587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>а о</w:t>
      </w:r>
      <w:r w:rsidR="00F16929">
        <w:rPr>
          <w:rFonts w:ascii="Times New Roman" w:hAnsi="Times New Roman" w:cs="Times New Roman"/>
          <w:color w:val="000000" w:themeColor="text1"/>
          <w:sz w:val="20"/>
          <w:szCs w:val="20"/>
        </w:rPr>
        <w:t>сновании доверенности №06-573/19</w:t>
      </w:r>
      <w:r w:rsidR="003378EB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16929">
        <w:rPr>
          <w:rFonts w:ascii="Times New Roman" w:hAnsi="Times New Roman" w:cs="Times New Roman"/>
          <w:color w:val="000000" w:themeColor="text1"/>
          <w:sz w:val="20"/>
          <w:szCs w:val="20"/>
        </w:rPr>
        <w:t>от 20.12</w:t>
      </w:r>
      <w:r w:rsidR="00C37587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>.2019</w:t>
      </w:r>
      <w:r w:rsidR="003378EB" w:rsidRPr="00A236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  <w:r w:rsidR="00BE0CE2" w:rsidRPr="00A23664">
        <w:rPr>
          <w:rFonts w:ascii="Times New Roman" w:hAnsi="Times New Roman" w:cs="Times New Roman"/>
          <w:color w:val="000000"/>
          <w:sz w:val="20"/>
          <w:szCs w:val="20"/>
          <w:highlight w:val="white"/>
        </w:rPr>
        <w:t>,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 с одной стороны, и</w:t>
      </w:r>
      <w:r w:rsidR="00683CD4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66467" w:rsidRPr="00A23664">
        <w:rPr>
          <w:rFonts w:ascii="Times New Roman" w:eastAsia="Times New Roman" w:hAnsi="Times New Roman" w:cs="Times New Roman"/>
          <w:sz w:val="20"/>
          <w:szCs w:val="20"/>
        </w:rPr>
        <w:t>Гр.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 xml:space="preserve">г.р.; паспорт: серия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номер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, выдан (дата)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(кем)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</w:t>
      </w:r>
      <w:r w:rsidR="00E548C7" w:rsidRPr="00A23664">
        <w:rPr>
          <w:rFonts w:ascii="Times New Roman" w:eastAsia="Times New Roman" w:hAnsi="Times New Roman" w:cs="Times New Roman"/>
          <w:sz w:val="20"/>
          <w:szCs w:val="20"/>
        </w:rPr>
        <w:t>, код подразделения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</w:t>
      </w:r>
      <w:r w:rsidR="00E548C7" w:rsidRPr="00A23664">
        <w:rPr>
          <w:rFonts w:ascii="Times New Roman" w:eastAsia="Times New Roman" w:hAnsi="Times New Roman" w:cs="Times New Roman"/>
          <w:sz w:val="20"/>
          <w:szCs w:val="20"/>
        </w:rPr>
        <w:t xml:space="preserve">; кадастровый номер жилого дома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--------------------------------------</w:t>
      </w:r>
      <w:r w:rsidR="00E548C7" w:rsidRPr="00A23664">
        <w:rPr>
          <w:rFonts w:ascii="Times New Roman" w:eastAsia="Times New Roman" w:hAnsi="Times New Roman" w:cs="Times New Roman"/>
          <w:sz w:val="20"/>
          <w:szCs w:val="20"/>
        </w:rPr>
        <w:t xml:space="preserve">,  объект права: жилой  дом, назначение: жилое, площадь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</w:t>
      </w:r>
      <w:r w:rsidR="00E548C7" w:rsidRPr="00A23664">
        <w:rPr>
          <w:rFonts w:ascii="Times New Roman" w:eastAsia="Times New Roman" w:hAnsi="Times New Roman" w:cs="Times New Roman"/>
          <w:sz w:val="20"/>
          <w:szCs w:val="20"/>
        </w:rPr>
        <w:t xml:space="preserve">, адрес (местонахождение объекта) </w:t>
      </w:r>
      <w:r w:rsidR="00AC553B" w:rsidRPr="00A23664">
        <w:rPr>
          <w:rFonts w:ascii="Times New Roman" w:eastAsia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95AF7" w:rsidRPr="00A23664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66467" w:rsidRPr="00A23664">
        <w:rPr>
          <w:rFonts w:ascii="Times New Roman" w:eastAsia="Times New Roman" w:hAnsi="Times New Roman" w:cs="Times New Roman"/>
          <w:sz w:val="20"/>
          <w:szCs w:val="20"/>
        </w:rPr>
        <w:t>именуем</w:t>
      </w:r>
      <w:r w:rsidR="00FC2672" w:rsidRPr="00A23664">
        <w:rPr>
          <w:rFonts w:ascii="Times New Roman" w:eastAsia="Times New Roman" w:hAnsi="Times New Roman" w:cs="Times New Roman"/>
          <w:sz w:val="20"/>
          <w:szCs w:val="20"/>
        </w:rPr>
        <w:t>ая</w:t>
      </w:r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 w:rsidR="005C0172" w:rsidRPr="00A23664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 в дальнейшем </w:t>
      </w:r>
      <w:r w:rsidR="006C122D" w:rsidRPr="00A23664">
        <w:rPr>
          <w:rFonts w:ascii="Times New Roman" w:eastAsia="Times New Roman" w:hAnsi="Times New Roman" w:cs="Times New Roman"/>
          <w:sz w:val="20"/>
          <w:szCs w:val="20"/>
        </w:rPr>
        <w:t>«Потребитель»</w:t>
      </w:r>
      <w:r w:rsidRPr="00A23664">
        <w:rPr>
          <w:rFonts w:ascii="Times New Roman" w:eastAsia="Times New Roman" w:hAnsi="Times New Roman" w:cs="Times New Roman"/>
          <w:sz w:val="20"/>
          <w:szCs w:val="20"/>
        </w:rPr>
        <w:t xml:space="preserve">, с другой стороны, именуемые в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дальнейшем сторонами, заключили настоящий договор о нижеследующем:</w:t>
      </w:r>
    </w:p>
    <w:p w:rsidR="00A23664" w:rsidRPr="00D964EE" w:rsidRDefault="00A23664" w:rsidP="006E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64" w:rsidRPr="00D964EE" w:rsidRDefault="0093029F" w:rsidP="00A23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I. Предмет договора</w:t>
      </w:r>
    </w:p>
    <w:p w:rsidR="00A23664" w:rsidRPr="00D964EE" w:rsidRDefault="00A23664" w:rsidP="00A23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 договору на оказание услуг по обращению с т</w:t>
      </w:r>
      <w:r w:rsidR="00B3440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вердыми коммунальными отходами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егиональный оператор обязуется принимать твердые коммунальные отходы</w:t>
      </w:r>
      <w:r w:rsidR="00D507B2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в том числе </w:t>
      </w:r>
      <w:r w:rsidR="00B3440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раздельно собранных</w:t>
      </w:r>
      <w:r w:rsidR="00D507B2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ьством Российской Федерации, а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отребите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ль обязуется оплачивать услуги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по цене, определенной в пределах утвержденного в установленном по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рядке единого тарифа на услугу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егионального оператора.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приложению № 1 к настоящему договору. </w:t>
      </w:r>
    </w:p>
    <w:p w:rsidR="00E765A9" w:rsidRPr="00D964EE" w:rsidRDefault="0093029F" w:rsidP="00D937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 складирования твердых коммунальных отходов 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–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контейнеры, бункеры, расположенные на контейнерных площадках, предоставленные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</w:t>
      </w:r>
      <w:r w:rsidR="00D93758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том чи</w:t>
      </w:r>
      <w:r w:rsidR="006E135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сле крупногабаритных отходов -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бункеры, расположе</w:t>
      </w:r>
      <w:r w:rsidR="006C7592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нные на контейнерных площадках.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начала оказания услуг по обращению с твердыми коммунальными отходами: 01.01.20</w:t>
      </w:r>
      <w:r w:rsidR="00154CC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года. </w:t>
      </w:r>
    </w:p>
    <w:p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II. Сроки и порядок оплаты по договору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Под расчетным периодом по настоящему договору понимается 1 (один) календарный месяц. Оплата услуг по настоящему договору осуществляется по цене, определенной в пределах утвержденного в установленном по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рядке единого тарифа на услугу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</w:t>
      </w:r>
      <w:r w:rsidR="00735511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C84A11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 оплаты указ</w:t>
      </w:r>
      <w:r w:rsidR="00735511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с учетом особенностей, установленных приложением № 2 к настоящему до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говору. Единый тариф на услугу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егионального оператора устанавливается уполномоченным органом исполнительной власти субъекта Российской Федерации, Комитетом по ценам и тарифам Московской области и размещен на сайте ktc.mosreg.ru.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оплачивает услуги по обращению с твердыми коммунальными отходами до 10 (десятого) числа месяца, следующего за месяцем, в котором была оказана услуга по обращению с твердыми коммунальными отходами.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Сверка расчетов по настоя</w:t>
      </w:r>
      <w:r w:rsidR="00F4172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щему договору проводится между Р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и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отребителем не реже чем 1 (один) раз в год путем составления и подписания сторонами соответствующего акта.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D964EE">
        <w:rPr>
          <w:rFonts w:ascii="Times New Roman" w:eastAsia="Times New Roman" w:hAnsi="Times New Roman" w:cs="Times New Roman"/>
          <w:sz w:val="20"/>
          <w:szCs w:val="20"/>
        </w:rPr>
        <w:t>факсограмма</w:t>
      </w:r>
      <w:proofErr w:type="spellEnd"/>
      <w:r w:rsidRPr="00D964EE">
        <w:rPr>
          <w:rFonts w:ascii="Times New Roman" w:eastAsia="Times New Roman" w:hAnsi="Times New Roman" w:cs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получение такого уведомления адресатом. 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В случае неполучени</w:t>
      </w:r>
      <w:r w:rsidR="006C4C57" w:rsidRPr="00D964EE">
        <w:rPr>
          <w:rFonts w:ascii="Times New Roman" w:eastAsia="Times New Roman" w:hAnsi="Times New Roman" w:cs="Times New Roman"/>
          <w:sz w:val="20"/>
          <w:szCs w:val="20"/>
        </w:rPr>
        <w:t xml:space="preserve">я ответа в течение 10 (десяти)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рабочих дней со дня направления стороне акта сверки расчетов</w:t>
      </w:r>
      <w:r w:rsidR="006C4C57" w:rsidRPr="00D964EE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направленный акт считается согласованным и подписанным обеими сторонами.</w:t>
      </w:r>
    </w:p>
    <w:p w:rsidR="00E765A9" w:rsidRPr="00D964EE" w:rsidRDefault="00E765A9" w:rsidP="00AA71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IV. Права и обязанности сторон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Региональный оператор обязан: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а) принимать твердые коммунальные отходы в объеме и в месте, которые определены в приложении № 1 к настоящему договору;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 </w:t>
      </w:r>
    </w:p>
    <w:p w:rsidR="00E765A9" w:rsidRPr="00D964EE" w:rsidRDefault="0039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в) предоставлять П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г) 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отвечать на жалобы и обращения П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Региональный оператор имеет право: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а) осуществлять контроль за учетом объема и (или) массы принятых твердых коммунальных отходов;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инициировать проведение сверки расчетов по настоящему договору.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обязан: </w:t>
      </w:r>
    </w:p>
    <w:p w:rsidR="00B33070" w:rsidRPr="00D964EE" w:rsidRDefault="0093029F" w:rsidP="00B330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а) осуществлять складирован</w:t>
      </w:r>
      <w:r w:rsidR="00D964EE">
        <w:rPr>
          <w:rFonts w:ascii="Times New Roman" w:eastAsia="Times New Roman" w:hAnsi="Times New Roman" w:cs="Times New Roman"/>
          <w:sz w:val="20"/>
          <w:szCs w:val="20"/>
        </w:rPr>
        <w:t xml:space="preserve">ие твердых коммунальных отходов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 </w:t>
      </w:r>
      <w:r w:rsidR="00B33070" w:rsidRPr="00D964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в) производить оплату по настоящему договору в порядке, размере и сроки, которые определены настоящим договором, приложением № 2 к настоящему договору;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г) обеспечивать складирование твердых коммунальных отходов в контейнеры или иные места в соответствии с приложением № 1 к настоящему договору;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е) назначить лицо, ответственное за взаимо</w:t>
      </w:r>
      <w:r w:rsidR="00F41729" w:rsidRPr="00D964EE">
        <w:rPr>
          <w:rFonts w:ascii="Times New Roman" w:eastAsia="Times New Roman" w:hAnsi="Times New Roman" w:cs="Times New Roman"/>
          <w:sz w:val="20"/>
          <w:szCs w:val="20"/>
        </w:rPr>
        <w:t>действие с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егиональным оператором по вопросам исполнения настоящего договора; </w:t>
      </w:r>
    </w:p>
    <w:p w:rsidR="00E765A9" w:rsidRPr="00D964EE" w:rsidRDefault="00F417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ж) уведомить Р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егионального оператора любым доступным способом (почтовое отправление, телеграмма, </w:t>
      </w:r>
      <w:proofErr w:type="spellStart"/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>факсограмма</w:t>
      </w:r>
      <w:proofErr w:type="spellEnd"/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>, телефонограмма, информационно-телекоммуникационная сеть «Интернет»), позволяющим подтвердить его получение адресат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ом, о переходе прав на объекты П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отребителя, указанные в настоящем договоре, к новому собственнику.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з) обеспечить беспрепятственный проезд мусоровозов/</w:t>
      </w:r>
      <w:proofErr w:type="spellStart"/>
      <w:r w:rsidRPr="00D964EE">
        <w:rPr>
          <w:rFonts w:ascii="Times New Roman" w:eastAsia="Times New Roman" w:hAnsi="Times New Roman" w:cs="Times New Roman"/>
          <w:sz w:val="20"/>
          <w:szCs w:val="20"/>
        </w:rPr>
        <w:t>бункеровозов</w:t>
      </w:r>
      <w:proofErr w:type="spellEnd"/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к контейнерным/бункерным площадкам.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имеет право: </w:t>
      </w:r>
    </w:p>
    <w:p w:rsidR="00E765A9" w:rsidRPr="00D964EE" w:rsidRDefault="00297C4C" w:rsidP="00297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а) получать от Р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егионального оператора информацию об изменении установленных тарифов в области обращения с твердыми коммунальными отходами;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инициировать проведение сверки </w:t>
      </w:r>
      <w:r w:rsidR="005C5F00" w:rsidRPr="00D964EE">
        <w:rPr>
          <w:rFonts w:ascii="Times New Roman" w:eastAsia="Times New Roman" w:hAnsi="Times New Roman" w:cs="Times New Roman"/>
          <w:sz w:val="20"/>
          <w:szCs w:val="20"/>
        </w:rPr>
        <w:t>расчетов по настоящему договору;</w:t>
      </w:r>
    </w:p>
    <w:p w:rsidR="00E765A9" w:rsidRPr="00D964EE" w:rsidRDefault="005C5F00" w:rsidP="00B7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в) </w:t>
      </w:r>
      <w:r w:rsidR="001827CB" w:rsidRPr="00D964EE">
        <w:rPr>
          <w:rFonts w:ascii="Times New Roman" w:eastAsia="Times New Roman" w:hAnsi="Times New Roman" w:cs="Times New Roman"/>
          <w:sz w:val="20"/>
          <w:szCs w:val="20"/>
        </w:rPr>
        <w:t>осуществлять накопление отходов путем их раздельного складирования по видам отходов, группам отходов, группам однородных отходов (раздельное накопление).</w:t>
      </w:r>
      <w:r w:rsidR="00B76FDB" w:rsidRPr="00D964EE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="00B33070" w:rsidRPr="00D964EE">
        <w:rPr>
          <w:rFonts w:ascii="Times New Roman" w:eastAsia="Times New Roman" w:hAnsi="Times New Roman" w:cs="Times New Roman"/>
          <w:sz w:val="20"/>
          <w:szCs w:val="20"/>
        </w:rPr>
        <w:t>ри раздельном накоплении сортированных отходов к нормативам накопления твердых коммунальных отходов применяется понижающий коэффициент 0,8 только при соблюдении распоряжения Министерства жилищно-коммунального хозяйства Московской области от 29.11.2019 г. № 683-РВ «О внесении изменений в распоряжение министерства жилищно-коммунального хозяйства Московской области от 26.06.2019 № 350-РВ «Об утверждении Порядка накопления твердых коммунальных отходов (в том числе их раздельного накопления) на территории Московской области</w:t>
      </w:r>
      <w:r w:rsidR="002E66BC" w:rsidRPr="00D964E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B33070" w:rsidRPr="00D964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6FDB" w:rsidRPr="00D964EE" w:rsidRDefault="00B76FDB" w:rsidP="00B76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V. Порядок осуществления учета объема и (или) массы твердых коммунальных отходов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 w:rsidP="006E13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согласились производить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№ 505 «Об утверждении Правил коммерческого учета объема и (или) массы твердых коммунальных отходов», следующим способом: расчетным путем исходя из нормативов накопления твердых коммунальных отходов на территории Московской области. </w:t>
      </w:r>
    </w:p>
    <w:p w:rsidR="006E135C" w:rsidRPr="00D964EE" w:rsidRDefault="006E1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VI. Порядок фиксации нарушений по договору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297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нарушения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обяза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 по настоящему договору 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 с участием представителя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ора составляет акт о нарушении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обязательств по догово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ру и вручает его представителю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тора. При неявке представителя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егионального оператора </w:t>
      </w:r>
      <w:r w:rsidR="00A23664" w:rsidRPr="00D964EE">
        <w:rPr>
          <w:rFonts w:ascii="Times New Roman" w:eastAsia="Times New Roman" w:hAnsi="Times New Roman" w:cs="Times New Roman"/>
          <w:sz w:val="20"/>
          <w:szCs w:val="20"/>
        </w:rPr>
        <w:t xml:space="preserve">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отребитель составляет указанный акт в присутствии не менее чем 2 (двух) незаинтересованных лиц или с использованием фото- и (или) </w:t>
      </w:r>
      <w:proofErr w:type="spellStart"/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видеофиксации</w:t>
      </w:r>
      <w:proofErr w:type="spellEnd"/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 течение 3 (тре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х) рабочих дней направляет акт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егиональному оператору с требованием устранить выявленные нарушения в течение разумного сро</w:t>
      </w:r>
      <w:r w:rsidR="00A23664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определенного П</w:t>
      </w:r>
      <w:r w:rsidR="00A23664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отребителем </w:t>
      </w:r>
      <w:r w:rsidR="00A23664" w:rsidRPr="00D964EE">
        <w:rPr>
          <w:rFonts w:ascii="Times New Roman" w:eastAsia="Times New Roman" w:hAnsi="Times New Roman" w:cs="Times New Roman"/>
          <w:sz w:val="20"/>
          <w:szCs w:val="20"/>
        </w:rPr>
        <w:t>(не менее двух и не более пяти рабочих дней с даты получения акта Региональным оператором).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Региональный оператор в течение 3 (трех) рабочих дней со дня получения акт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а подписывает его и направляет П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отребителю. В случае несоглас</w:t>
      </w:r>
      <w:r w:rsidR="00297C4C" w:rsidRPr="00D964EE">
        <w:rPr>
          <w:rFonts w:ascii="Times New Roman" w:eastAsia="Times New Roman" w:hAnsi="Times New Roman" w:cs="Times New Roman"/>
          <w:sz w:val="20"/>
          <w:szCs w:val="20"/>
        </w:rPr>
        <w:t>ия с содержанием акта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егиональный оператор вправе написать возражение на акт с мотивированным указанием причин своего несогласи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я и направить такое возражение П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отребителю в течение 3 рабочих дней со дня получения акта. </w:t>
      </w:r>
    </w:p>
    <w:p w:rsidR="00A23664" w:rsidRPr="00D964EE" w:rsidRDefault="0093029F" w:rsidP="00A23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В случае невозможности устранения нарушений в сро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ки, предложенные П</w:t>
      </w:r>
      <w:r w:rsidR="00297C4C" w:rsidRPr="00D964EE">
        <w:rPr>
          <w:rFonts w:ascii="Times New Roman" w:eastAsia="Times New Roman" w:hAnsi="Times New Roman" w:cs="Times New Roman"/>
          <w:sz w:val="20"/>
          <w:szCs w:val="20"/>
        </w:rPr>
        <w:t>отребителем,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егиональный оператор предлагает иные сроки для устранения выявленных нарушений. </w:t>
      </w:r>
    </w:p>
    <w:p w:rsidR="00E765A9" w:rsidRPr="00D964EE" w:rsidRDefault="00297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если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егиональный оператор не направил подписанный акт или возражения на акт в течение 3 (трех) рабочих дней со дня получения акта, такой акт считает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ся согласованным и подписанным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егиональным оператором. </w:t>
      </w:r>
    </w:p>
    <w:p w:rsidR="00E765A9" w:rsidRPr="00D964EE" w:rsidRDefault="00297C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получения возражений Р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отребитель обязан рассмотреть возражения и в случае согласия с возражениями внести соответствующие изменения в акт.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Акт должен содержать: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в) сведения о нарушении соответствующих пунктов договора;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г) другие сведения по усмотрению стороны, в том числе материалы фото- и видеосъемки.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Потребитель направляет копию акта о</w:t>
      </w:r>
      <w:r w:rsidR="00297C4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нарушении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VII. Ответственность сторон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неисполнения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либо ненадлежащего исполнения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отребителем обязательств по оплате </w:t>
      </w:r>
      <w:r w:rsidR="00297C4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договора Р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егиональный 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оператор вправе потребовать от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 </w:t>
      </w:r>
    </w:p>
    <w:p w:rsidR="00E765A9" w:rsidRPr="00D964EE" w:rsidRDefault="0093029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еделенных настоящим договором, П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VIII. Защита персональных данных</w:t>
      </w:r>
    </w:p>
    <w:p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17FA9" w:rsidRPr="00D964EE" w:rsidRDefault="00AA71BC" w:rsidP="003B00AC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17FA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 исполнение требований Федерального закона № 152-ФЗ от 27 июля 2006 года «О персональных данных» Потребитель даёт согласие Региональному оператору на обработку персональных данных (фамилия,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 и подтверждает, что действует своей волей и в своём интересе.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Потребитель даёт своё согласие на обработку персональных данных в целях заключения с Региональным оператором настоящего договора, его дальнейшего изменения и исполнения. Согласие на обработку персональных данных Потребителя предоставляется Региональному оператору на осуществление действий в отношении персональных данных, включая (без ограничения):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персональными данными Потребителя с учётом действующего законодательства Российской Федерации с использованием как автоматизированной информационной системы, так и (или) бумажных носителей.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Потребитель даёт своё согласие на обработку персональных на весь срок действия настоящего договора, а также на весь срок хранения соответствующей информации и документов в соответствии с законодательством Российской Федерации. 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Потребитель подтверждает, что в случае необходимости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Региональный оператор обязан предоставить  документы и (или) сведения, содержащие персональные данные Потребителя, для достижения указанных выше целей, а также во исполнение требований Федераль</w:t>
      </w:r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закона от 21.07.2014 </w:t>
      </w:r>
      <w:r w:rsidR="00D964EE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209-ФЗ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«О государственной информационной системе жилищно-коммунального хозяйства», приказа Минсвязи России № 74 и Минстро</w:t>
      </w:r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я России № 114/</w:t>
      </w:r>
      <w:proofErr w:type="spellStart"/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proofErr w:type="spellEnd"/>
      <w:r w:rsid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 29.02.2016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объёме раскрывать мои персональные данные в системе «ГИС ЖКХ», а также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указанным третьим лицам, их агентам и представителям, предоставлять им соответствующие документы. Также Потребитель подтверждает, что настоящее согласие считается данным указанным выше третьим лицам, с учётом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2C05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="0093029F" w:rsidRPr="00D964EE">
        <w:rPr>
          <w:rFonts w:ascii="Times New Roman" w:eastAsia="Times New Roman" w:hAnsi="Times New Roman" w:cs="Times New Roman"/>
          <w:sz w:val="20"/>
          <w:szCs w:val="20"/>
        </w:rPr>
        <w:t>. Обстоятельства непреодолимой силы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 w:rsidP="003B00AC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 </w:t>
      </w:r>
    </w:p>
    <w:p w:rsidR="00E765A9" w:rsidRPr="00D964EE" w:rsidRDefault="0093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При этом срок исполнения обязательств по настоящему договору продлевается соразмерно времени, в течение которого 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действовали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такие обстоятельства, а также последствиям, вызванным этими обстоятельствами. </w:t>
      </w: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</w:t>
      </w:r>
    </w:p>
    <w:p w:rsidR="00E765A9" w:rsidRPr="00D964EE" w:rsidRDefault="0093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сторону. </w:t>
      </w:r>
    </w:p>
    <w:p w:rsidR="00E765A9" w:rsidRPr="00D964EE" w:rsidRDefault="00E7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X. Действие договора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заключается на срок 1 (один) год с даты начала оказания услуг. </w:t>
      </w: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 </w:t>
      </w: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может быть расторгнут до окончания срока его действия по соглашению сторон. </w:t>
      </w:r>
    </w:p>
    <w:p w:rsidR="00A17FA9" w:rsidRPr="00D964EE" w:rsidRDefault="00A17FA9" w:rsidP="00A17F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X</w:t>
      </w:r>
      <w:r w:rsidR="002C0567" w:rsidRPr="00D964EE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. Прочие условия</w:t>
      </w:r>
    </w:p>
    <w:p w:rsidR="00A23664" w:rsidRPr="00D964EE" w:rsidRDefault="00A23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 </w:t>
      </w: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способами, позволяющими подтвердить получение такого уведомления адресатом. </w:t>
      </w: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и Московской области в сфере обращения с твердыми коммунальными отходами.</w:t>
      </w:r>
    </w:p>
    <w:p w:rsidR="00E765A9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составлен в 2 (двух) экземплярах, имеющих равную юридическую силу. </w:t>
      </w:r>
    </w:p>
    <w:p w:rsidR="00BE0CE2" w:rsidRPr="00D964EE" w:rsidRDefault="0093029F" w:rsidP="003B00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 1, 2 к настоящему договору является его неотъемлемой частью.</w:t>
      </w:r>
    </w:p>
    <w:tbl>
      <w:tblPr>
        <w:tblStyle w:val="af3"/>
        <w:tblpPr w:leftFromText="180" w:rightFromText="180" w:vertAnchor="text" w:horzAnchor="margin" w:tblpXSpec="right" w:tblpY="638"/>
        <w:tblW w:w="5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73"/>
        <w:gridCol w:w="4793"/>
      </w:tblGrid>
      <w:tr w:rsidR="0093029F" w:rsidRPr="00D964EE" w:rsidTr="006E135C">
        <w:tc>
          <w:tcPr>
            <w:tcW w:w="773" w:type="dxa"/>
            <w:shd w:val="clear" w:color="auto" w:fill="auto"/>
          </w:tcPr>
          <w:p w:rsidR="0093029F" w:rsidRPr="00D964EE" w:rsidRDefault="0093029F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93" w:type="dxa"/>
            <w:shd w:val="clear" w:color="auto" w:fill="auto"/>
            <w:vAlign w:val="center"/>
          </w:tcPr>
          <w:p w:rsidR="0093029F" w:rsidRPr="00D964EE" w:rsidRDefault="0093029F" w:rsidP="006E135C">
            <w:pPr>
              <w:widowControl w:val="0"/>
              <w:spacing w:after="0" w:line="240" w:lineRule="auto"/>
              <w:ind w:left="-33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Потребитель</w:t>
            </w:r>
          </w:p>
        </w:tc>
      </w:tr>
      <w:tr w:rsidR="0093029F" w:rsidRPr="00D964EE" w:rsidTr="006E135C">
        <w:tc>
          <w:tcPr>
            <w:tcW w:w="773" w:type="dxa"/>
            <w:shd w:val="clear" w:color="auto" w:fill="auto"/>
          </w:tcPr>
          <w:p w:rsidR="0093029F" w:rsidRPr="00D964EE" w:rsidRDefault="0093029F" w:rsidP="006E135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029F" w:rsidRPr="00D964EE" w:rsidRDefault="00E548C7" w:rsidP="006E135C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4793" w:type="dxa"/>
            <w:shd w:val="clear" w:color="auto" w:fill="auto"/>
          </w:tcPr>
          <w:p w:rsidR="0093029F" w:rsidRPr="00D964EE" w:rsidRDefault="009302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029F" w:rsidRPr="00D964EE" w:rsidRDefault="0093029F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AF7" w:rsidRPr="00D964EE" w:rsidRDefault="00EF570B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Гр. -----------------------------------------------------------</w:t>
            </w:r>
            <w:r w:rsidR="0093029F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дата рождения</w:t>
            </w: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:---------------------------------------------</w:t>
            </w:r>
            <w:r w:rsidR="003C376A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3029F" w:rsidRPr="00D964EE" w:rsidRDefault="0093029F" w:rsidP="006E13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паспортные данные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: -----------------------------</w:t>
            </w:r>
            <w:r w:rsidR="00E37E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</w:t>
            </w:r>
            <w:r w:rsidR="003C376A" w:rsidRPr="00D964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 ----------------------------------------------------------------------------------------------------------------------------------------------------------------------------------------</w:t>
            </w:r>
            <w:r w:rsidR="00E37E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93029F" w:rsidRPr="00D964EE" w:rsidRDefault="00E6180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регистрации: 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---------------------------------------------------------------------------------------------------------</w:t>
            </w:r>
            <w:r w:rsidR="00485119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тел: 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-----------------------------------------------------------</w:t>
            </w:r>
          </w:p>
          <w:p w:rsidR="0057709F" w:rsidRPr="00D964EE" w:rsidRDefault="0071209C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EF570B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:-------------------------------------------------------</w:t>
            </w:r>
          </w:p>
          <w:p w:rsidR="0057709F" w:rsidRPr="00D964EE" w:rsidRDefault="005770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09C" w:rsidRPr="00D964EE" w:rsidRDefault="005770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Л.сч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 ______________________________________</w:t>
            </w:r>
          </w:p>
          <w:p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5AF7" w:rsidRPr="00D964EE" w:rsidRDefault="00495AF7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29F" w:rsidRPr="00D964EE" w:rsidRDefault="009302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1CB4" w:rsidRPr="00D964EE" w:rsidRDefault="00F21CB4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029F" w:rsidRPr="00D964EE" w:rsidRDefault="009302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__________________/</w:t>
            </w:r>
            <w:r w:rsidR="00EF570B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D9C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</w:t>
            </w:r>
            <w:r w:rsidR="00EF570B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376A"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</w:p>
          <w:p w:rsidR="005A0A14" w:rsidRPr="00D964EE" w:rsidRDefault="005A0A14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029F" w:rsidRPr="00D964EE" w:rsidRDefault="0093029F" w:rsidP="006E135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Региональный оператор:     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ООО «МСК-НТ»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Юридический адрес: 123308, г. Москва,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ул. Мневники Нижние, д.37-а, стр.19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Чеховский филиал ООО «МСК-НТ»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Фактический адрес: 142301, Московская область,</w:t>
      </w:r>
      <w:r w:rsidR="0093029F"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964EE">
        <w:rPr>
          <w:rFonts w:ascii="Times New Roman" w:hAnsi="Times New Roman" w:cs="Times New Roman"/>
          <w:color w:val="000000"/>
          <w:sz w:val="20"/>
          <w:szCs w:val="20"/>
        </w:rPr>
        <w:t>г. Чехов, ул. Земская, д. 8, офис 4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ИНН: 7734699480, КПП: 504843001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Р/с: </w:t>
      </w:r>
      <w:r w:rsidR="00F21CB4" w:rsidRPr="00D964EE">
        <w:rPr>
          <w:rFonts w:ascii="Times New Roman" w:hAnsi="Times New Roman" w:cs="Times New Roman"/>
          <w:color w:val="000000"/>
          <w:sz w:val="20"/>
          <w:szCs w:val="20"/>
        </w:rPr>
        <w:t>40702810700100061117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Банк: Московский филиал АБ «РОССИЯ» г. Москва 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К/с: 30101810500000000112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БИК: 044525112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Е-</w:t>
      </w:r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mo</w:t>
      </w:r>
      <w:r w:rsidRPr="00D964EE">
        <w:rPr>
          <w:rFonts w:ascii="Times New Roman" w:hAnsi="Times New Roman" w:cs="Times New Roman"/>
          <w:color w:val="000000"/>
          <w:sz w:val="20"/>
          <w:szCs w:val="20"/>
        </w:rPr>
        <w:t>@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msk</w:t>
      </w:r>
      <w:proofErr w:type="spellEnd"/>
      <w:r w:rsidRPr="00D964EE">
        <w:rPr>
          <w:rFonts w:ascii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nt</w:t>
      </w:r>
      <w:proofErr w:type="spellEnd"/>
      <w:r w:rsidRPr="00D964EE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D964E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D964EE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color w:val="000000"/>
          <w:sz w:val="20"/>
          <w:szCs w:val="20"/>
        </w:rPr>
        <w:t>ОКПО: 17452462460002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Директор Чеховского филиала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ООО «МСК-НТ»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  </w:t>
      </w:r>
      <w:r w:rsidR="00F21CB4" w:rsidRPr="00D964EE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  <w:r w:rsidR="00C37587" w:rsidRPr="00D964EE">
        <w:rPr>
          <w:rFonts w:ascii="Times New Roman" w:hAnsi="Times New Roman" w:cs="Times New Roman"/>
          <w:b/>
          <w:color w:val="000000"/>
          <w:sz w:val="20"/>
          <w:szCs w:val="20"/>
        </w:rPr>
        <w:t>Е.С. Ведерникова</w:t>
      </w:r>
      <w:r w:rsidR="00F21CB4" w:rsidRPr="00D964EE">
        <w:rPr>
          <w:rFonts w:ascii="Times New Roman" w:hAnsi="Times New Roman" w:cs="Times New Roman"/>
          <w:b/>
          <w:color w:val="000000"/>
          <w:sz w:val="20"/>
          <w:szCs w:val="20"/>
        </w:rPr>
        <w:t>/</w:t>
      </w:r>
    </w:p>
    <w:p w:rsidR="00BE0CE2" w:rsidRPr="00D964EE" w:rsidRDefault="00BE0CE2" w:rsidP="00BE0CE2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</w:t>
      </w:r>
    </w:p>
    <w:p w:rsidR="00BE0CE2" w:rsidRPr="00D964EE" w:rsidRDefault="00F21CB4" w:rsidP="00BE0C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«____»_______________20</w:t>
      </w:r>
      <w:r w:rsidR="00F00591" w:rsidRPr="00D964EE">
        <w:rPr>
          <w:rFonts w:ascii="Times New Roman" w:hAnsi="Times New Roman" w:cs="Times New Roman"/>
          <w:b/>
          <w:color w:val="000000"/>
          <w:sz w:val="20"/>
          <w:szCs w:val="20"/>
        </w:rPr>
        <w:t>20</w:t>
      </w:r>
      <w:r w:rsidR="00BE0CE2" w:rsidRPr="00D964E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</w:t>
      </w:r>
      <w:r w:rsidRPr="00D964E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57709F" w:rsidRPr="00D964EE" w:rsidRDefault="00577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765A9" w:rsidRPr="00D964EE" w:rsidRDefault="0093029F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sz w:val="20"/>
          <w:szCs w:val="20"/>
        </w:rPr>
        <w:br w:type="page"/>
      </w: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E765A9" w:rsidRPr="00D964EE" w:rsidRDefault="0093029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к договору на оказание услуг по обращению</w:t>
      </w:r>
    </w:p>
    <w:p w:rsidR="00E765A9" w:rsidRPr="00D964EE" w:rsidRDefault="0093029F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с твердыми коммунальными отходами</w:t>
      </w:r>
    </w:p>
    <w:p w:rsidR="00E765A9" w:rsidRPr="00D964EE" w:rsidRDefault="00E765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E76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gjdgxs" w:colFirst="0" w:colLast="0"/>
      <w:bookmarkEnd w:id="0"/>
      <w:r w:rsidRPr="00D964EE">
        <w:rPr>
          <w:rFonts w:ascii="Times New Roman" w:eastAsia="Times New Roman" w:hAnsi="Times New Roman" w:cs="Times New Roman"/>
          <w:sz w:val="20"/>
          <w:szCs w:val="20"/>
        </w:rPr>
        <w:t>ИНФОРМАЦИЯ ПО ПРЕДМЕТУ ДОГОВОРА</w:t>
      </w:r>
    </w:p>
    <w:p w:rsidR="00E765A9" w:rsidRPr="00D964EE" w:rsidRDefault="00E76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I. Объем и место накопления твердых коммунальных отходов</w:t>
      </w:r>
    </w:p>
    <w:tbl>
      <w:tblPr>
        <w:tblStyle w:val="af4"/>
        <w:tblW w:w="108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644"/>
        <w:gridCol w:w="1953"/>
        <w:gridCol w:w="1863"/>
        <w:gridCol w:w="2429"/>
        <w:gridCol w:w="2286"/>
      </w:tblGrid>
      <w:tr w:rsidR="001A10BA" w:rsidRPr="00D964EE" w:rsidTr="001A10BA">
        <w:trPr>
          <w:trHeight w:val="1281"/>
        </w:trPr>
        <w:tc>
          <w:tcPr>
            <w:tcW w:w="685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44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53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принимаемых твердых коммунальных отходов в мес. </w:t>
            </w:r>
          </w:p>
        </w:tc>
        <w:tc>
          <w:tcPr>
            <w:tcW w:w="1863" w:type="dxa"/>
          </w:tcPr>
          <w:p w:rsidR="001A10BA" w:rsidRPr="00D964EE" w:rsidRDefault="003953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 П</w:t>
            </w:r>
            <w:r w:rsidR="001A10BA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отребителя</w:t>
            </w:r>
          </w:p>
        </w:tc>
        <w:tc>
          <w:tcPr>
            <w:tcW w:w="2429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накопления твердых коммунальных отходов</w:t>
            </w:r>
          </w:p>
        </w:tc>
        <w:tc>
          <w:tcPr>
            <w:tcW w:w="2286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1A10BA" w:rsidRPr="00D964EE" w:rsidTr="001A10BA">
        <w:trPr>
          <w:trHeight w:val="1281"/>
        </w:trPr>
        <w:tc>
          <w:tcPr>
            <w:tcW w:w="685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0BA" w:rsidRPr="00D964EE" w:rsidRDefault="00E548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953" w:type="dxa"/>
            <w:shd w:val="clear" w:color="auto" w:fill="auto"/>
          </w:tcPr>
          <w:p w:rsidR="001A10BA" w:rsidRPr="00D964EE" w:rsidRDefault="001A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0BA" w:rsidRPr="00D964EE" w:rsidRDefault="001A10BA" w:rsidP="00FC26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3" w:type="dxa"/>
          </w:tcPr>
          <w:p w:rsidR="001A10BA" w:rsidRPr="00D964EE" w:rsidRDefault="001A10BA" w:rsidP="00E3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</w:tcPr>
          <w:p w:rsidR="001A10BA" w:rsidRPr="00D964EE" w:rsidRDefault="001A10BA" w:rsidP="00E37E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</w:tcPr>
          <w:p w:rsidR="001A10BA" w:rsidRPr="00D964EE" w:rsidRDefault="001A10BA" w:rsidP="004851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5A9" w:rsidRPr="00D964EE" w:rsidRDefault="00E765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E765A9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5119" w:rsidRPr="00D964EE" w:rsidRDefault="00485119" w:rsidP="0048511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964EE">
        <w:rPr>
          <w:rFonts w:ascii="Times New Roman" w:hAnsi="Times New Roman" w:cs="Times New Roman"/>
          <w:sz w:val="20"/>
        </w:rPr>
        <w:t xml:space="preserve">II. Информация о размещении мест накопления твердых коммунальных отходов и </w:t>
      </w:r>
    </w:p>
    <w:p w:rsidR="00485119" w:rsidRPr="00D964EE" w:rsidRDefault="00485119" w:rsidP="00485119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 w:rsidRPr="00D964EE">
        <w:rPr>
          <w:rFonts w:ascii="Times New Roman" w:hAnsi="Times New Roman" w:cs="Times New Roman"/>
          <w:sz w:val="20"/>
        </w:rPr>
        <w:t>подъездных путей к ним (за исключением жилых домов)</w:t>
      </w:r>
    </w:p>
    <w:p w:rsidR="00485119" w:rsidRPr="00D964EE" w:rsidRDefault="00485119" w:rsidP="004851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85119" w:rsidRPr="00D964EE" w:rsidRDefault="00485119" w:rsidP="00FC2672">
      <w:pPr>
        <w:pStyle w:val="ConsPlusNormal"/>
        <w:pBdr>
          <w:top w:val="single" w:sz="4" w:space="1" w:color="auto"/>
          <w:left w:val="single" w:sz="4" w:space="27" w:color="auto"/>
          <w:bottom w:val="single" w:sz="4" w:space="0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</w:rPr>
      </w:pPr>
      <w:r w:rsidRPr="00D964EE">
        <w:rPr>
          <w:rFonts w:ascii="Times New Roman" w:hAnsi="Times New Roman" w:cs="Times New Roman"/>
          <w:sz w:val="20"/>
        </w:rPr>
        <w:t>Указано на сайте Регионального оператора www.msk-nt.ru</w:t>
      </w:r>
      <w:r w:rsidRPr="00D964EE">
        <w:rPr>
          <w:rFonts w:ascii="Times New Roman" w:hAnsi="Times New Roman" w:cs="Times New Roman"/>
          <w:sz w:val="20"/>
        </w:rPr>
        <w:cr/>
      </w:r>
    </w:p>
    <w:p w:rsidR="00E765A9" w:rsidRPr="00D964EE" w:rsidRDefault="00E765A9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5"/>
        <w:tblW w:w="90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60"/>
        <w:gridCol w:w="903"/>
        <w:gridCol w:w="3485"/>
      </w:tblGrid>
      <w:tr w:rsidR="00E765A9" w:rsidRPr="00D964EE">
        <w:tc>
          <w:tcPr>
            <w:tcW w:w="4660" w:type="dxa"/>
            <w:vAlign w:val="center"/>
          </w:tcPr>
          <w:p w:rsidR="00E765A9" w:rsidRPr="00D964EE" w:rsidRDefault="0093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Региональный оператор </w:t>
            </w:r>
          </w:p>
        </w:tc>
        <w:tc>
          <w:tcPr>
            <w:tcW w:w="903" w:type="dxa"/>
          </w:tcPr>
          <w:p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E765A9" w:rsidRPr="00D964EE" w:rsidRDefault="0093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</w:t>
            </w:r>
          </w:p>
        </w:tc>
      </w:tr>
      <w:tr w:rsidR="00E765A9" w:rsidRPr="00D964EE">
        <w:tc>
          <w:tcPr>
            <w:tcW w:w="4660" w:type="dxa"/>
            <w:vAlign w:val="center"/>
          </w:tcPr>
          <w:p w:rsidR="00E765A9" w:rsidRPr="00D964EE" w:rsidRDefault="0093029F" w:rsidP="0093029F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«МСК-НТ»</w:t>
            </w:r>
          </w:p>
        </w:tc>
        <w:tc>
          <w:tcPr>
            <w:tcW w:w="903" w:type="dxa"/>
          </w:tcPr>
          <w:p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765A9" w:rsidRPr="00D964EE">
        <w:tc>
          <w:tcPr>
            <w:tcW w:w="4660" w:type="dxa"/>
          </w:tcPr>
          <w:p w:rsidR="00E765A9" w:rsidRPr="00D964EE" w:rsidRDefault="0093029F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Чеховского филиала</w:t>
            </w:r>
          </w:p>
          <w:p w:rsidR="0093029F" w:rsidRPr="00D964EE" w:rsidRDefault="0093029F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«МСК-НТ»</w:t>
            </w:r>
          </w:p>
          <w:p w:rsidR="00E765A9" w:rsidRPr="00D964EE" w:rsidRDefault="009302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 w:hanging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___________________/</w:t>
            </w:r>
            <w:r w:rsidR="00C37587"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Е.С. Ведерникова</w:t>
            </w: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</w:tcPr>
          <w:p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</w:tcPr>
          <w:p w:rsidR="00E765A9" w:rsidRPr="00D964EE" w:rsidRDefault="00E765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90F" w:rsidRPr="00D964EE" w:rsidRDefault="00F44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490F" w:rsidRPr="00D964EE" w:rsidRDefault="000A639B" w:rsidP="00C8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</w:t>
            </w:r>
            <w:r w:rsidR="00077D3D"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</w:t>
            </w:r>
            <w:r w:rsidR="00F4490F"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</w:t>
            </w:r>
            <w:r w:rsidR="00485119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1C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C80D9C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_________________/</w:t>
            </w:r>
            <w:r w:rsidR="00E37EB4"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A9" w:rsidRPr="00D964EE">
        <w:trPr>
          <w:trHeight w:val="440"/>
        </w:trPr>
        <w:tc>
          <w:tcPr>
            <w:tcW w:w="4660" w:type="dxa"/>
            <w:vAlign w:val="center"/>
          </w:tcPr>
          <w:p w:rsidR="00E765A9" w:rsidRPr="00D964EE" w:rsidRDefault="0093029F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E765A9" w:rsidRPr="00D964EE" w:rsidRDefault="00E765A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E765A9" w:rsidRPr="00D964EE" w:rsidRDefault="00E765A9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5A9" w:rsidRPr="00D964EE" w:rsidRDefault="00E765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765A9" w:rsidRPr="00D964EE" w:rsidRDefault="0093029F">
      <w:pPr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sz w:val="20"/>
          <w:szCs w:val="20"/>
        </w:rPr>
        <w:br w:type="page"/>
      </w:r>
    </w:p>
    <w:p w:rsidR="00E765A9" w:rsidRPr="00D964EE" w:rsidRDefault="0093029F" w:rsidP="00FB25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E765A9" w:rsidRPr="00D964EE" w:rsidRDefault="0093029F" w:rsidP="00FB25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>к договору на оказание услуг по обращению</w:t>
      </w:r>
      <w:r w:rsidR="00EB4B4B" w:rsidRPr="00D964E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с твердыми коммунальными отходами</w:t>
      </w:r>
    </w:p>
    <w:p w:rsidR="00E765A9" w:rsidRPr="00D964EE" w:rsidRDefault="00E765A9" w:rsidP="00EB4B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111" w:hanging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9302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ОСОБЕННОСТИ</w:t>
      </w:r>
    </w:p>
    <w:p w:rsidR="00E765A9" w:rsidRPr="00D964EE" w:rsidRDefault="009302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определения платы </w:t>
      </w:r>
      <w:r w:rsidR="00395390" w:rsidRPr="00D964EE">
        <w:rPr>
          <w:rFonts w:ascii="Times New Roman" w:eastAsia="Times New Roman" w:hAnsi="Times New Roman" w:cs="Times New Roman"/>
          <w:sz w:val="20"/>
          <w:szCs w:val="20"/>
        </w:rPr>
        <w:t>П</w:t>
      </w:r>
      <w:r w:rsidR="00297C4C" w:rsidRPr="00D964EE">
        <w:rPr>
          <w:rFonts w:ascii="Times New Roman" w:eastAsia="Times New Roman" w:hAnsi="Times New Roman" w:cs="Times New Roman"/>
          <w:sz w:val="20"/>
          <w:szCs w:val="20"/>
        </w:rPr>
        <w:t>отребителя за услуги Р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егионального оператора по обращению с твердыми коммунальными отходами</w:t>
      </w:r>
    </w:p>
    <w:p w:rsidR="00380604" w:rsidRPr="00D964EE" w:rsidRDefault="00380604" w:rsidP="0038060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</w:t>
      </w:r>
      <w:r w:rsidR="0061593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 индивидуального жилого дома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(далее – собственник) оплачивает услуги по обращению с твердыми комму</w:t>
      </w:r>
      <w:r w:rsidR="00A17FA9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нальными отходами, оказываемые </w:t>
      </w:r>
      <w:r w:rsidR="00297C4C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егиональным оператором в зависимости от применимости следующих условий:</w:t>
      </w:r>
    </w:p>
    <w:p w:rsidR="008B0FA6" w:rsidRPr="00D964EE" w:rsidRDefault="003B2414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5E2AB7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.1.</w:t>
      </w: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EA14D1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Согласно распоряжению Министерства жилищно-коммунального хозяйства Московской области от 20.12.2019 № 735-РВ «Об утверждении нормативов накопления твердых коммунальных отходов для индивидуальных жилых домов на территории Московской области» определен п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ример расчета размера платы за коммунальную услугу по обращению с твердыми коммунальными отходами в i-м</w:t>
      </w:r>
      <w:r w:rsidR="005E2AB7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жилом помещении: </w:t>
      </w:r>
    </w:p>
    <w:p w:rsidR="00F76FAA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Pi=Si*(</w:t>
      </w:r>
      <w:proofErr w:type="spellStart"/>
      <w:r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NHi</w:t>
      </w:r>
      <w:proofErr w:type="spellEnd"/>
      <w:r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 xml:space="preserve"> *K1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) /12*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°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ТХ</w:t>
      </w:r>
    </w:p>
    <w:p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где:</w:t>
      </w:r>
    </w:p>
    <w:p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общая площадь i-</w:t>
      </w: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 помещения;</w:t>
      </w:r>
    </w:p>
    <w:p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NHi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норматив накопления твердых коммунальных отходов;</w:t>
      </w:r>
    </w:p>
    <w:p w:rsidR="00F76FAA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K1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понижающий коэффициент к нормативам накопления твердых коммунальных отходов;</w:t>
      </w:r>
    </w:p>
    <w:p w:rsidR="005E2AB7" w:rsidRPr="00D964EE" w:rsidRDefault="008B0FA6" w:rsidP="005E2A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Т°ТХ 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- цена на коммунальную услугу по обращению с твердыми коммунал</w:t>
      </w:r>
      <w:bookmarkStart w:id="1" w:name="_GoBack"/>
      <w:bookmarkEnd w:id="1"/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ьными отходами, определенная в пределах утвержденного в установленном порядке единого тарифа </w:t>
      </w:r>
      <w:r w:rsidR="006646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Чеховской зоны деятельности Р</w:t>
      </w:r>
      <w:r w:rsidR="0012173D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(796,54 руб.).</w:t>
      </w:r>
    </w:p>
    <w:tbl>
      <w:tblPr>
        <w:tblOverlap w:val="never"/>
        <w:tblW w:w="10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415"/>
        <w:gridCol w:w="1701"/>
        <w:gridCol w:w="1417"/>
        <w:gridCol w:w="1276"/>
      </w:tblGrid>
      <w:tr w:rsidR="005E2AB7" w:rsidRPr="00D964EE" w:rsidTr="006F4BC5">
        <w:trPr>
          <w:trHeight w:hRule="exact" w:val="12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AB7" w:rsidRPr="00D964EE" w:rsidRDefault="005E2AB7" w:rsidP="006F4BC5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категории объектов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6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Расчетная единица, в отношении которой устанавливается норматив 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Площадь ИЖД,</w:t>
            </w:r>
          </w:p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2AB7" w:rsidRPr="00D964EE" w:rsidRDefault="005E2AB7" w:rsidP="006F4BC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Норматив, 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куб.м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./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2AB7" w:rsidRPr="00D964EE" w:rsidRDefault="005E2AB7" w:rsidP="006F4BC5">
            <w:pPr>
              <w:widowControl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 xml:space="preserve">Включая КГО, 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куб.м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./</w:t>
            </w:r>
            <w:proofErr w:type="spellStart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кв.м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.</w:t>
            </w:r>
          </w:p>
        </w:tc>
      </w:tr>
      <w:tr w:rsidR="005E2AB7" w:rsidRPr="00D964EE" w:rsidTr="006F4BC5">
        <w:trPr>
          <w:trHeight w:hRule="exact" w:val="264"/>
          <w:jc w:val="center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1. ДОМОВЛАДЕНИЯ</w:t>
            </w:r>
          </w:p>
        </w:tc>
      </w:tr>
      <w:tr w:rsidR="005E2AB7" w:rsidRPr="00D964EE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0,0270</w:t>
            </w:r>
          </w:p>
        </w:tc>
      </w:tr>
      <w:tr w:rsidR="005E2AB7" w:rsidRPr="00D964EE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51 до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0,0270</w:t>
            </w:r>
          </w:p>
        </w:tc>
      </w:tr>
      <w:tr w:rsidR="005E2AB7" w:rsidRPr="00D964EE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101 до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0,0237</w:t>
            </w:r>
          </w:p>
        </w:tc>
      </w:tr>
      <w:tr w:rsidR="005E2AB7" w:rsidRPr="00D964EE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151 до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0,0178</w:t>
            </w:r>
          </w:p>
        </w:tc>
      </w:tr>
      <w:tr w:rsidR="005E2AB7" w:rsidRPr="00D964EE" w:rsidTr="006F4BC5">
        <w:trPr>
          <w:trHeight w:hRule="exact" w:val="30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251 до 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0,0566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0,0134</w:t>
            </w:r>
          </w:p>
        </w:tc>
      </w:tr>
      <w:tr w:rsidR="005E2AB7" w:rsidRPr="00D964EE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351 до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0,0101</w:t>
            </w:r>
          </w:p>
        </w:tc>
      </w:tr>
      <w:tr w:rsidR="005E2AB7" w:rsidRPr="00D964EE" w:rsidTr="006F4BC5">
        <w:trPr>
          <w:trHeight w:hRule="exact" w:val="31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451 до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0,0076</w:t>
            </w:r>
          </w:p>
        </w:tc>
      </w:tr>
      <w:tr w:rsidR="005E2AB7" w:rsidRPr="00D964EE" w:rsidTr="008B0FA6">
        <w:trPr>
          <w:trHeight w:hRule="exact" w:val="28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Индивидуальные жилые дома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1 кв. метр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 501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2AB7" w:rsidRPr="00D964EE" w:rsidRDefault="005E2AB7" w:rsidP="006F4BC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0,0059</w:t>
            </w:r>
          </w:p>
        </w:tc>
      </w:tr>
    </w:tbl>
    <w:p w:rsidR="005E2AB7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B0FA6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76FAA" w:rsidRPr="00D964EE" w:rsidRDefault="005E2AB7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1.2.) </w:t>
      </w:r>
      <w:r w:rsidR="00F76FAA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Пример расчета размера платы за коммунальную услугу по обращению с твердыми коммунальными отходами в i-м жилом помещении при наличии договора с региональным оператором о раздельном сборе твердых комм</w:t>
      </w:r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унальных отходов: </w:t>
      </w:r>
      <w:proofErr w:type="spellStart"/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Pi</w:t>
      </w:r>
      <w:proofErr w:type="spellEnd"/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=S</w:t>
      </w:r>
      <w:proofErr w:type="spellStart"/>
      <w:r w:rsidR="00124B8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en-US"/>
        </w:rPr>
        <w:t>i</w:t>
      </w:r>
      <w:proofErr w:type="spellEnd"/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*(</w:t>
      </w:r>
      <w:proofErr w:type="spellStart"/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NHi</w:t>
      </w:r>
      <w:proofErr w:type="spellEnd"/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*K1 * К2)</w:t>
      </w:r>
      <w:r w:rsidR="008B0FA6" w:rsidRPr="00D964EE">
        <w:t xml:space="preserve"> </w:t>
      </w:r>
      <w:r w:rsidR="008B0FA6" w:rsidRPr="00D964EE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/12*Т°ТХ</w:t>
      </w:r>
    </w:p>
    <w:p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где:</w:t>
      </w:r>
    </w:p>
    <w:p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общая площадь i-</w:t>
      </w: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ro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жилого помещения;</w:t>
      </w:r>
    </w:p>
    <w:p w:rsidR="00F76FAA" w:rsidRPr="00D964EE" w:rsidRDefault="00F76FAA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NHi</w:t>
      </w:r>
      <w:proofErr w:type="spellEnd"/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норматив накопления твердых коммунальных отходов;</w:t>
      </w:r>
    </w:p>
    <w:p w:rsidR="00F76FAA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K1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понижающий коэффициент к нормативам накопления твердых коммунальных отходов;</w:t>
      </w:r>
    </w:p>
    <w:p w:rsidR="00F76FAA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К2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понижающий коэффициент 0,8, применяемый к нормативам накопления твердых коммунальных отходов при раздельном накоплении сортированных отходов в соответствии с заключенным с региональным оператором договором на оказание услуг по обращению с твердыми коммунальными отходами;</w:t>
      </w:r>
    </w:p>
    <w:p w:rsidR="00F76FAA" w:rsidRPr="00D964EE" w:rsidRDefault="008B0FA6" w:rsidP="00F76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Т°ТХ 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- цена на коммунальную услугу по обращению с твердыми коммунальными отходами, определенная в пределах утвержденного в установленном порядке единого тарифа</w:t>
      </w:r>
      <w:r w:rsidR="006646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Чеховской зоны деятельности Р</w:t>
      </w:r>
      <w:r w:rsidR="0012173D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егионального оператора (796,54 руб</w:t>
      </w:r>
      <w:r w:rsidR="00F76FAA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2173D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:rsidR="005E2AB7" w:rsidRPr="00D964EE" w:rsidRDefault="005E2AB7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FAA" w:rsidRPr="00D964EE" w:rsidRDefault="00F76FAA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* При раздельном накоплении сортированных отходов в соответствии с заключенным с региональным оператором договором на оказание услуг по обращению с твердыми коммунальными отходами к нормативам накопления твердых коммунальных отходов </w:t>
      </w:r>
      <w:r w:rsidRPr="00D964EE">
        <w:rPr>
          <w:rFonts w:ascii="Times New Roman" w:eastAsia="Times New Roman" w:hAnsi="Times New Roman" w:cs="Times New Roman"/>
          <w:b/>
          <w:i/>
          <w:sz w:val="20"/>
          <w:szCs w:val="20"/>
        </w:rPr>
        <w:t>применяется понижающий коэффициент 0,8 только при соблюдении распоряжения Министерства жилищно-коммунального хозяйства Московской области от 29.11.2019 г. № 683-РВ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 «О внесении изменений в распоряжение министерства жилищно-коммунального хозяйства Московской области от 26.06.2019 № 350-РВ «Об утверждении Порядка накопления твердых коммунальных отходов (в том числе их раздельного накопления) на территории Московской области</w:t>
      </w:r>
      <w:r w:rsidR="00124B86" w:rsidRPr="00D964EE">
        <w:rPr>
          <w:rFonts w:ascii="Times New Roman" w:eastAsia="Times New Roman" w:hAnsi="Times New Roman" w:cs="Times New Roman"/>
          <w:sz w:val="20"/>
          <w:szCs w:val="20"/>
        </w:rPr>
        <w:t>» (далее – Распоряжение от 29.11.2019 № 683-РВ)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. При одновременном 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lastRenderedPageBreak/>
        <w:t>использовании</w:t>
      </w:r>
      <w:r w:rsidR="00124B86" w:rsidRPr="00D964EE">
        <w:rPr>
          <w:rFonts w:ascii="Times New Roman" w:eastAsia="Times New Roman" w:hAnsi="Times New Roman" w:cs="Times New Roman"/>
          <w:sz w:val="20"/>
          <w:szCs w:val="20"/>
        </w:rPr>
        <w:t xml:space="preserve"> указанного коэффициента 0,8 (К2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) и понижающего коэффициента к нормативам накопления </w:t>
      </w:r>
      <w:r w:rsidR="00124B86" w:rsidRPr="00D964EE">
        <w:rPr>
          <w:rFonts w:ascii="Times New Roman" w:eastAsia="Times New Roman" w:hAnsi="Times New Roman" w:cs="Times New Roman"/>
          <w:sz w:val="20"/>
          <w:szCs w:val="20"/>
        </w:rPr>
        <w:t>твердых коммунальных отходов (K1</w:t>
      </w:r>
      <w:r w:rsidRPr="00D964EE">
        <w:rPr>
          <w:rFonts w:ascii="Times New Roman" w:eastAsia="Times New Roman" w:hAnsi="Times New Roman" w:cs="Times New Roman"/>
          <w:sz w:val="20"/>
          <w:szCs w:val="20"/>
        </w:rPr>
        <w:t>), коэффициенты перемножаются .</w:t>
      </w:r>
    </w:p>
    <w:p w:rsidR="003B2414" w:rsidRPr="00D964EE" w:rsidRDefault="003B2414" w:rsidP="003B24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2414" w:rsidRPr="00D964EE" w:rsidRDefault="003B2414" w:rsidP="003B24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D964EE">
        <w:rPr>
          <w:rFonts w:ascii="Times New Roman" w:eastAsia="Times New Roman" w:hAnsi="Times New Roman" w:cs="Times New Roman"/>
          <w:sz w:val="20"/>
          <w:szCs w:val="20"/>
        </w:rPr>
        <w:t xml:space="preserve">2) </w:t>
      </w:r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Собственники, использующие </w:t>
      </w:r>
      <w:proofErr w:type="spellStart"/>
      <w:r w:rsidRPr="00D964EE">
        <w:rPr>
          <w:rFonts w:ascii="Times New Roman" w:hAnsi="Times New Roman" w:cs="Times New Roman"/>
          <w:sz w:val="20"/>
          <w:szCs w:val="20"/>
          <w:lang w:eastAsia="en-US"/>
        </w:rPr>
        <w:t>выкатные</w:t>
      </w:r>
      <w:proofErr w:type="spellEnd"/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 баки, в случае наличия возможностей и условий, осуществляют оплату по факту по следующим ценам: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Плата (руб.)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 руб. 79 коп.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0,11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 руб. 61 коп.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 руб. 58 коп.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0,24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191 руб. 16 коп.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0,36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286 руб. 75 коп.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637 руб. 23 коп.</w:t>
            </w:r>
          </w:p>
        </w:tc>
      </w:tr>
      <w:tr w:rsidR="003B2414" w:rsidRPr="00D964EE" w:rsidTr="00E82F1A">
        <w:tc>
          <w:tcPr>
            <w:tcW w:w="2392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2393" w:type="dxa"/>
            <w:shd w:val="clear" w:color="auto" w:fill="auto"/>
          </w:tcPr>
          <w:p w:rsidR="003B2414" w:rsidRPr="00D964EE" w:rsidRDefault="003B2414" w:rsidP="003B2414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64E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876 руб. 19 коп.</w:t>
            </w:r>
          </w:p>
        </w:tc>
      </w:tr>
    </w:tbl>
    <w:p w:rsidR="003B2414" w:rsidRPr="00D964EE" w:rsidRDefault="003B2414" w:rsidP="003B2414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76FAA" w:rsidRPr="00D964EE" w:rsidRDefault="003B2414" w:rsidP="003B24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Условия и возможность использования </w:t>
      </w:r>
      <w:proofErr w:type="spellStart"/>
      <w:r w:rsidRPr="00D964EE">
        <w:rPr>
          <w:rFonts w:ascii="Times New Roman" w:hAnsi="Times New Roman" w:cs="Times New Roman"/>
          <w:sz w:val="20"/>
          <w:szCs w:val="20"/>
          <w:lang w:eastAsia="en-US"/>
        </w:rPr>
        <w:t>выкатных</w:t>
      </w:r>
      <w:proofErr w:type="spellEnd"/>
      <w:r w:rsidRPr="00D964EE">
        <w:rPr>
          <w:rFonts w:ascii="Times New Roman" w:hAnsi="Times New Roman" w:cs="Times New Roman"/>
          <w:sz w:val="20"/>
          <w:szCs w:val="20"/>
          <w:lang w:eastAsia="en-US"/>
        </w:rPr>
        <w:t xml:space="preserve"> баков определяются нормативно-правовыми актами Московской области. При раздельном накоплении сортированных отходов в соответствии с заключенным с региональным оператором договором на оказание услуг по обращению с твердыми коммунальными отходами, при определении нормативов накопления применя</w:t>
      </w:r>
      <w:r w:rsidR="00124B86" w:rsidRPr="00D964EE">
        <w:rPr>
          <w:rFonts w:ascii="Times New Roman" w:hAnsi="Times New Roman" w:cs="Times New Roman"/>
          <w:sz w:val="20"/>
          <w:szCs w:val="20"/>
          <w:lang w:eastAsia="en-US"/>
        </w:rPr>
        <w:t>ется понижающий коэффициент 0,8 также только при соблюдении Распоряжения от 29.11.2019 № 683-РВ.</w:t>
      </w:r>
    </w:p>
    <w:p w:rsidR="003B2414" w:rsidRPr="00D964EE" w:rsidRDefault="003B2414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765A9" w:rsidRPr="00D964EE" w:rsidRDefault="003B2414" w:rsidP="00F76FA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3) 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Дополнительную скидку 70 % на плату и вывоз твердых коммунальных отходов, для поселений вблизи объектов обращения с твердыми коммунальными отходами (комплексы по переработке отходов, полигоны твердых коммунальных отходов) в радиусе 2 км от места нахождения объектов.</w:t>
      </w:r>
      <w:r w:rsidR="00EB4B4B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bookmarkStart w:id="2" w:name="_1fob9te" w:colFirst="0" w:colLast="0"/>
      <w:bookmarkEnd w:id="2"/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 расчета указывается П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отре</w:t>
      </w:r>
      <w:r w:rsidR="00395390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бителем в заявке, направляемой Р</w:t>
      </w:r>
      <w:r w:rsidR="0093029F" w:rsidRPr="00D964EE">
        <w:rPr>
          <w:rFonts w:ascii="Times New Roman" w:eastAsia="Times New Roman" w:hAnsi="Times New Roman" w:cs="Times New Roman"/>
          <w:color w:val="000000"/>
          <w:sz w:val="20"/>
          <w:szCs w:val="20"/>
        </w:rPr>
        <w:t>егиональному оператору в порядке, установленном публичной офертой.</w:t>
      </w:r>
    </w:p>
    <w:p w:rsidR="00E765A9" w:rsidRPr="00D964EE" w:rsidRDefault="00E765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5"/>
        <w:tblW w:w="104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372"/>
        <w:gridCol w:w="1040"/>
        <w:gridCol w:w="4017"/>
      </w:tblGrid>
      <w:tr w:rsidR="00485119" w:rsidRPr="00D964EE" w:rsidTr="00F00591">
        <w:trPr>
          <w:trHeight w:val="161"/>
        </w:trPr>
        <w:tc>
          <w:tcPr>
            <w:tcW w:w="5372" w:type="dxa"/>
            <w:vAlign w:val="center"/>
          </w:tcPr>
          <w:p w:rsidR="00485119" w:rsidRPr="00D964EE" w:rsidRDefault="00485119" w:rsidP="00EB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Региональный оператор </w:t>
            </w:r>
          </w:p>
        </w:tc>
        <w:tc>
          <w:tcPr>
            <w:tcW w:w="1040" w:type="dxa"/>
          </w:tcPr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Потребитель</w:t>
            </w:r>
          </w:p>
        </w:tc>
      </w:tr>
      <w:tr w:rsidR="00485119" w:rsidRPr="00D964EE" w:rsidTr="00F00591">
        <w:trPr>
          <w:trHeight w:val="247"/>
        </w:trPr>
        <w:tc>
          <w:tcPr>
            <w:tcW w:w="5372" w:type="dxa"/>
            <w:vAlign w:val="center"/>
          </w:tcPr>
          <w:p w:rsidR="00485119" w:rsidRPr="00D964EE" w:rsidRDefault="00485119" w:rsidP="00A7362D">
            <w:pPr>
              <w:spacing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«МСК-НТ»</w:t>
            </w:r>
          </w:p>
        </w:tc>
        <w:tc>
          <w:tcPr>
            <w:tcW w:w="1040" w:type="dxa"/>
          </w:tcPr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85119" w:rsidRPr="005E2AB7" w:rsidTr="00F00591">
        <w:trPr>
          <w:trHeight w:val="799"/>
        </w:trPr>
        <w:tc>
          <w:tcPr>
            <w:tcW w:w="5372" w:type="dxa"/>
          </w:tcPr>
          <w:p w:rsidR="00485119" w:rsidRPr="00D964EE" w:rsidRDefault="00485119" w:rsidP="00A7362D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Чеховского филиала</w:t>
            </w:r>
          </w:p>
          <w:p w:rsidR="00485119" w:rsidRPr="00D964EE" w:rsidRDefault="00485119" w:rsidP="00A7362D">
            <w:pPr>
              <w:widowControl w:val="0"/>
              <w:spacing w:after="0" w:line="240" w:lineRule="auto"/>
              <w:ind w:left="520" w:hanging="5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«МСК-НТ»</w:t>
            </w:r>
          </w:p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 w:hanging="5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___________________/</w:t>
            </w:r>
            <w:r w:rsidR="00C37587"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Е.С.</w:t>
            </w: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37587"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Ведерникова</w:t>
            </w:r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F00591" w:rsidRPr="00D964EE" w:rsidRDefault="00F00591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5119" w:rsidRPr="00D964EE" w:rsidRDefault="005701AD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 w:righ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</w:t>
            </w:r>
            <w:proofErr w:type="spellEnd"/>
            <w:r w:rsidRPr="00D9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0" w:type="dxa"/>
          </w:tcPr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17" w:type="dxa"/>
          </w:tcPr>
          <w:p w:rsidR="00485119" w:rsidRPr="00D964EE" w:rsidRDefault="00485119" w:rsidP="00A736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7363B" w:rsidRPr="00D964EE" w:rsidRDefault="00C7363B" w:rsidP="00EB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85119" w:rsidRPr="005E2AB7" w:rsidRDefault="00EB4B4B" w:rsidP="00EB4B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6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 /_________________/</w:t>
            </w:r>
          </w:p>
        </w:tc>
      </w:tr>
      <w:tr w:rsidR="00485119" w:rsidRPr="005E2AB7" w:rsidTr="00F00591">
        <w:trPr>
          <w:trHeight w:val="279"/>
        </w:trPr>
        <w:tc>
          <w:tcPr>
            <w:tcW w:w="5372" w:type="dxa"/>
            <w:vAlign w:val="center"/>
          </w:tcPr>
          <w:p w:rsidR="00485119" w:rsidRPr="005E2AB7" w:rsidRDefault="00485119" w:rsidP="005701A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485119" w:rsidRPr="005E2AB7" w:rsidRDefault="00485119" w:rsidP="00A7362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vAlign w:val="center"/>
          </w:tcPr>
          <w:p w:rsidR="00485119" w:rsidRPr="005E2AB7" w:rsidRDefault="00485119" w:rsidP="00A7362D">
            <w:pPr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65A9" w:rsidRPr="005E2AB7" w:rsidRDefault="00E765A9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765A9" w:rsidRPr="005E2AB7">
      <w:headerReference w:type="default" r:id="rId8"/>
      <w:pgSz w:w="11906" w:h="16838"/>
      <w:pgMar w:top="1134" w:right="567" w:bottom="993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752" w:rsidRDefault="0093029F">
      <w:pPr>
        <w:spacing w:after="0" w:line="240" w:lineRule="auto"/>
      </w:pPr>
      <w:r>
        <w:separator/>
      </w:r>
    </w:p>
  </w:endnote>
  <w:endnote w:type="continuationSeparator" w:id="0">
    <w:p w:rsidR="00B22752" w:rsidRDefault="0093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752" w:rsidRDefault="0093029F">
      <w:pPr>
        <w:spacing w:after="0" w:line="240" w:lineRule="auto"/>
      </w:pPr>
      <w:r>
        <w:separator/>
      </w:r>
    </w:p>
  </w:footnote>
  <w:footnote w:type="continuationSeparator" w:id="0">
    <w:p w:rsidR="00B22752" w:rsidRDefault="0093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5A9" w:rsidRDefault="0093029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64EE">
      <w:rPr>
        <w:noProof/>
        <w:color w:val="000000"/>
      </w:rPr>
      <w:t>8</w:t>
    </w:r>
    <w:r>
      <w:rPr>
        <w:color w:val="000000"/>
      </w:rPr>
      <w:fldChar w:fldCharType="end"/>
    </w:r>
  </w:p>
  <w:p w:rsidR="00E765A9" w:rsidRDefault="00E765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2D6"/>
    <w:multiLevelType w:val="hybridMultilevel"/>
    <w:tmpl w:val="696A9782"/>
    <w:lvl w:ilvl="0" w:tplc="F4C0F2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774F4"/>
    <w:multiLevelType w:val="hybridMultilevel"/>
    <w:tmpl w:val="B2FCFC3E"/>
    <w:lvl w:ilvl="0" w:tplc="DF3CB888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CA5A1E"/>
    <w:multiLevelType w:val="multilevel"/>
    <w:tmpl w:val="01C649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9D6F56"/>
    <w:multiLevelType w:val="hybridMultilevel"/>
    <w:tmpl w:val="055847DA"/>
    <w:lvl w:ilvl="0" w:tplc="F44A5666">
      <w:start w:val="8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A61DC"/>
    <w:multiLevelType w:val="multilevel"/>
    <w:tmpl w:val="D2C428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DB4E84"/>
    <w:multiLevelType w:val="hybridMultilevel"/>
    <w:tmpl w:val="9384CFEC"/>
    <w:lvl w:ilvl="0" w:tplc="E6004B70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9C15F4"/>
    <w:multiLevelType w:val="multilevel"/>
    <w:tmpl w:val="BDFCE9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A9"/>
    <w:rsid w:val="00015B99"/>
    <w:rsid w:val="000228DB"/>
    <w:rsid w:val="0002628F"/>
    <w:rsid w:val="00076F6E"/>
    <w:rsid w:val="00077D3D"/>
    <w:rsid w:val="00081206"/>
    <w:rsid w:val="000A639B"/>
    <w:rsid w:val="0012173D"/>
    <w:rsid w:val="00124B86"/>
    <w:rsid w:val="00154CCF"/>
    <w:rsid w:val="00167E57"/>
    <w:rsid w:val="001827CB"/>
    <w:rsid w:val="001A10BA"/>
    <w:rsid w:val="001A57B4"/>
    <w:rsid w:val="00210016"/>
    <w:rsid w:val="002668DE"/>
    <w:rsid w:val="002723A6"/>
    <w:rsid w:val="00297C4C"/>
    <w:rsid w:val="002A43E1"/>
    <w:rsid w:val="002C0567"/>
    <w:rsid w:val="002E66BC"/>
    <w:rsid w:val="003378EB"/>
    <w:rsid w:val="00380604"/>
    <w:rsid w:val="00395390"/>
    <w:rsid w:val="003B00AC"/>
    <w:rsid w:val="003B2414"/>
    <w:rsid w:val="003C376A"/>
    <w:rsid w:val="00485119"/>
    <w:rsid w:val="0049435B"/>
    <w:rsid w:val="00495AF7"/>
    <w:rsid w:val="004A4AF0"/>
    <w:rsid w:val="0051776C"/>
    <w:rsid w:val="00521697"/>
    <w:rsid w:val="00522C6D"/>
    <w:rsid w:val="00560989"/>
    <w:rsid w:val="00566467"/>
    <w:rsid w:val="005701AD"/>
    <w:rsid w:val="0057709F"/>
    <w:rsid w:val="005A0A14"/>
    <w:rsid w:val="005C0172"/>
    <w:rsid w:val="005C5726"/>
    <w:rsid w:val="005C5F00"/>
    <w:rsid w:val="005E2AB7"/>
    <w:rsid w:val="00607666"/>
    <w:rsid w:val="0061593F"/>
    <w:rsid w:val="0066469F"/>
    <w:rsid w:val="00682A8D"/>
    <w:rsid w:val="00683CD4"/>
    <w:rsid w:val="00684853"/>
    <w:rsid w:val="006C122D"/>
    <w:rsid w:val="006C4C57"/>
    <w:rsid w:val="006C7592"/>
    <w:rsid w:val="006D52A4"/>
    <w:rsid w:val="006E135C"/>
    <w:rsid w:val="00700299"/>
    <w:rsid w:val="0071209C"/>
    <w:rsid w:val="00735511"/>
    <w:rsid w:val="00762E0A"/>
    <w:rsid w:val="00771973"/>
    <w:rsid w:val="007D42E2"/>
    <w:rsid w:val="007D5827"/>
    <w:rsid w:val="007E5676"/>
    <w:rsid w:val="008B0FA6"/>
    <w:rsid w:val="0093029F"/>
    <w:rsid w:val="00A16297"/>
    <w:rsid w:val="00A17FA9"/>
    <w:rsid w:val="00A235ED"/>
    <w:rsid w:val="00A23664"/>
    <w:rsid w:val="00AA71BC"/>
    <w:rsid w:val="00AC553B"/>
    <w:rsid w:val="00AF0019"/>
    <w:rsid w:val="00B15646"/>
    <w:rsid w:val="00B22752"/>
    <w:rsid w:val="00B33070"/>
    <w:rsid w:val="00B3440C"/>
    <w:rsid w:val="00B76FDB"/>
    <w:rsid w:val="00BB48BB"/>
    <w:rsid w:val="00BB7660"/>
    <w:rsid w:val="00BE0CE2"/>
    <w:rsid w:val="00BF1790"/>
    <w:rsid w:val="00C37587"/>
    <w:rsid w:val="00C7363B"/>
    <w:rsid w:val="00C80D9C"/>
    <w:rsid w:val="00C84A11"/>
    <w:rsid w:val="00CA06D2"/>
    <w:rsid w:val="00CA2E7A"/>
    <w:rsid w:val="00D24611"/>
    <w:rsid w:val="00D507B2"/>
    <w:rsid w:val="00D93758"/>
    <w:rsid w:val="00D964EE"/>
    <w:rsid w:val="00E331F6"/>
    <w:rsid w:val="00E37EB4"/>
    <w:rsid w:val="00E548C7"/>
    <w:rsid w:val="00E55EFF"/>
    <w:rsid w:val="00E61807"/>
    <w:rsid w:val="00E765A9"/>
    <w:rsid w:val="00EA14D1"/>
    <w:rsid w:val="00EA72E9"/>
    <w:rsid w:val="00EB4B4B"/>
    <w:rsid w:val="00EF570B"/>
    <w:rsid w:val="00F00591"/>
    <w:rsid w:val="00F16929"/>
    <w:rsid w:val="00F21CB4"/>
    <w:rsid w:val="00F41729"/>
    <w:rsid w:val="00F4490F"/>
    <w:rsid w:val="00F76FAA"/>
    <w:rsid w:val="00F82862"/>
    <w:rsid w:val="00F94AB0"/>
    <w:rsid w:val="00FB258B"/>
    <w:rsid w:val="00FC2672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7B6A"/>
  <w15:docId w15:val="{CC279FF4-83C4-471B-8171-AE8D132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AD053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053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053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053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053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53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1697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01DE3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F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4E0"/>
  </w:style>
  <w:style w:type="paragraph" w:styleId="af">
    <w:name w:val="footer"/>
    <w:basedOn w:val="a"/>
    <w:link w:val="af0"/>
    <w:uiPriority w:val="99"/>
    <w:unhideWhenUsed/>
    <w:rsid w:val="00F66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4E0"/>
  </w:style>
  <w:style w:type="paragraph" w:customStyle="1" w:styleId="TableParagraph">
    <w:name w:val="Table Paragraph"/>
    <w:basedOn w:val="a"/>
    <w:uiPriority w:val="1"/>
    <w:qFormat/>
    <w:rsid w:val="000435FE"/>
    <w:pPr>
      <w:widowControl w:val="0"/>
      <w:spacing w:after="0" w:line="240" w:lineRule="auto"/>
    </w:pPr>
    <w:rPr>
      <w:rFonts w:cs="Times New Roman"/>
      <w:lang w:val="en-US"/>
    </w:rPr>
  </w:style>
  <w:style w:type="table" w:styleId="af1">
    <w:name w:val="Table Grid"/>
    <w:basedOn w:val="a1"/>
    <w:uiPriority w:val="59"/>
    <w:rsid w:val="0076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customStyle="1" w:styleId="ConsPlusNormal">
    <w:name w:val="ConsPlusNormal"/>
    <w:qFormat/>
    <w:rsid w:val="00485119"/>
    <w:pPr>
      <w:widowControl w:val="0"/>
      <w:spacing w:after="0" w:line="240" w:lineRule="auto"/>
    </w:pPr>
    <w:rPr>
      <w:rFonts w:asciiTheme="minorHAnsi" w:eastAsia="Times New Roman" w:hAnsiTheme="minorHAns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D46B-337D-4143-9B32-6FBABF2A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Полина Сергеевна</dc:creator>
  <cp:lastModifiedBy>Салихова Екатерина Сергеевна</cp:lastModifiedBy>
  <cp:revision>28</cp:revision>
  <cp:lastPrinted>2019-12-30T13:46:00Z</cp:lastPrinted>
  <dcterms:created xsi:type="dcterms:W3CDTF">2019-12-25T06:15:00Z</dcterms:created>
  <dcterms:modified xsi:type="dcterms:W3CDTF">2019-12-30T14:49:00Z</dcterms:modified>
</cp:coreProperties>
</file>